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color w:val="000000"/>
        </w:rPr>
      </w:pPr>
      <w:r>
        <w:rPr>
          <w:color w:val="000000"/>
        </w:rPr>
        <w:t>附件1</w:t>
      </w:r>
    </w:p>
    <w:p>
      <w:pPr>
        <w:snapToGrid w:val="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衢州市市直医疗卫生计生单位公开招聘工作人员计划表</w:t>
      </w:r>
    </w:p>
    <w:tbl>
      <w:tblPr>
        <w:tblStyle w:val="5"/>
        <w:tblW w:w="154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749"/>
        <w:gridCol w:w="1395"/>
        <w:gridCol w:w="1420"/>
        <w:gridCol w:w="1433"/>
        <w:gridCol w:w="1776"/>
        <w:gridCol w:w="880"/>
        <w:gridCol w:w="639"/>
        <w:gridCol w:w="924"/>
        <w:gridCol w:w="732"/>
        <w:gridCol w:w="43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招考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招考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计划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学历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要求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专业要求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任职资格要求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专技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岗位</w:t>
            </w:r>
          </w:p>
        </w:tc>
        <w:tc>
          <w:tcPr>
            <w:tcW w:w="2443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招考对象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岗位代码</w:t>
            </w:r>
          </w:p>
        </w:tc>
        <w:tc>
          <w:tcPr>
            <w:tcW w:w="4399" w:type="dxa"/>
            <w:vMerge w:val="restart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其它资格条件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应届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毕业生</w:t>
            </w:r>
          </w:p>
        </w:tc>
        <w:tc>
          <w:tcPr>
            <w:tcW w:w="63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社会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人员</w:t>
            </w:r>
          </w:p>
        </w:tc>
        <w:tc>
          <w:tcPr>
            <w:tcW w:w="92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399" w:type="dxa"/>
            <w:vMerge w:val="continue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市人民医院</w:t>
            </w:r>
          </w:p>
        </w:tc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麻醉学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麻醉科医师</w:t>
            </w:r>
          </w:p>
        </w:tc>
        <w:tc>
          <w:tcPr>
            <w:tcW w:w="88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临床医学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副高及以上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胃肠外科医生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45周岁以下，在县级以上医院从事胃肠外科或普外科工作满2年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临床医学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副高及以上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骨科医师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45周岁以下，在县级以上医院从事骨科工作满2年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临床医学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副高及以上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乳甲外科医生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45周岁以下，在县级以上医院从事肿瘤外科工作满2年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临床医学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皮肤科医师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35周岁以下，在县级以上医院从事皮肤科工作满2年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临床医学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产科医师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35周岁以下，在县级以上医院从事妇产科工作满2年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临床医学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血液内科医师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35周岁以下，在县级以上医院从事血液内科工作满2年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临床医学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内分泌科医师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35周岁以下，在县级以上医院从事内分泌科工作满2年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临床医学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急诊科医师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35周岁以下（中级以上职称可放宽至40周岁），在县级以上医院从事急诊医疗工作满2年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临床医学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儿科医师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35周岁以下（中级以上职称可放宽至40周岁），在县级以上医院从事儿科工作满2年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麻醉学、临床医学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麻醉科医师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35周岁以下，在县级以上医院从事麻醉工作满2年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临床医学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营养师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35周岁以下，在县级以上医院从事医学营养工作满2年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临床医学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全科医师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35周岁以下，在县级以上医院从事临床工作满2年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临床医学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病理诊断医师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35周岁以下，在县级以上医院从事病理诊断工作满2年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临床医学、医学影像学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超声诊断医师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35周岁以下（中级以上职称可放宽至40周岁），在县级以上医院从事超声诊断工作满2年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医学影像学、临床医学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肿瘤放疗科技师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35周岁以下，在县级以上医院从事放疗技术工作满2年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康复治疗学、临床医学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康复技师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35周岁以下，在县级以上医院从事康复技术工作满2年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医学影像技术、临床医学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放射技师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35周岁以下，在县级以上医院从事放射技术工作满2年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药学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药剂师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35周岁以下，在县级以上医院从事药剂工作满2年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临床医学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病理技师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35周岁以下，在县级以上医院从事病理技术工作满2年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医学检验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检验技师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35周岁以下，在县级以上医院从事检验技术工作满2年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大专以上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护理、助产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护士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30周岁以下（中级以上职称可放宽至35周岁），在县级以上医院从事护理工作满2年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大专以上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护理、助产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助产士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30周岁以下（中级以上职称可放宽至35周岁），在县级以上医院从事助产工作满2年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restart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市中医医院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中医学、中西医结合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儿科中医师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35周岁以下（中级以上职称可放宽至40周岁），在县级以上医院从事儿科或内科工作满2年。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临床医学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儿科医师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35周岁以下（中级以上职称可放宽至40周岁），在县级以上医院从事儿科或内科工作满2年。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临床医学、医学影像学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放射诊断医师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35周岁以下（中级以上职称可放宽至40周岁），在县级以上医院从事放射诊断工作满2年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3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临床医学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临床医师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3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35周岁以下，在县级以上医院从事临床工作满2年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中医学、中西医结合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中医师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35周岁以下，在县级以上医院从事中医工作满2年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康复医学、针灸推拿学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康复医师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35周岁以下，在县级以上医院从事康复治疗工作满2年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临床医学、麻醉学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麻醉医师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35周岁以下，在县级以上医院从事麻醉工作满2年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临床医学、医学影像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超声诊断医师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35周岁以下（中级以上职称可放宽至40周岁），从事超声诊断工作满2年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针灸推拿学 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针推医师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35周岁以下，在县级以上医院从事针灸推拿临床工作满2年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中医学、中西医结合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整形科医师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35周岁以下，在县级以上医院从事整形临床工作满2年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口腔医学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口腔医师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35周岁以下，在县级以上医院从事口腔临床工作满2年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中医学、中西医结合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耳鼻咽喉科医师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35周岁以下，在县级以上医院从事五官科工作满2年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中医学、中西医结合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眼科医师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35周岁以下，在县级以上医院从事眼科工作满2年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临床医学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皮肤科医师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35周岁以下，在县级以上医院从事皮肤科临床工作满2年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临床医学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心电图技师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35周岁以下，在县级以上医院从事心电图工作满2年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临床医学、康复治疗学、针灸推拿学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康复技师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35周岁以下，在县级以上医院从事康复技术工作满2年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药学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药剂师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35周岁以下，在县级以上医院从事药剂工作满2年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中药学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中药剂师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35周岁以下，在县级以上医院从事中药学工作满2年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医学检验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检验技师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35周岁以下，在县级以上医院从事检验技术工作满2年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大专以上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护理、助产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护士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30周岁以下（中级以上职称可放宽至35周岁），在县级以上医院从事护理工作满2年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大专以上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护理、助产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初级及以上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助产士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30周岁以下（中级以上职称可放宽至35周岁），在县级以上医院从事助产工作满2年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restart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市妇保院</w:t>
            </w:r>
          </w:p>
        </w:tc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硕士研究生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妇产科学（生殖医学方向）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生殖中心医师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硕士研究生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遗传学、临床检验诊断学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细胞遗传实验室技师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临床医学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儿科医师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35周岁以下（中级以上职称可放宽至40周岁），在县级以上医院从事儿科或儿童保健工作满2年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临床医学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妇产科医师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35周岁以下，在县级以上医院从事妇产科工作满2年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大专以上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护理、助产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护士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30周岁以下（中级以上职称可放宽至35周岁），在县级以上医院从事护理工作满2年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大专以上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护理、助产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助产士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30周岁以下（中级以上职称可放宽至35周岁），在县级以上医院从事助产工作满2年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restart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市第三医院</w:t>
            </w:r>
          </w:p>
        </w:tc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临床医学、精神医学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临床医生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临床医学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临床医师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35周岁以下，在县级以上医院从事临床工作满2年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临床医学、精神医学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精神科医师</w:t>
            </w:r>
          </w:p>
        </w:tc>
        <w:tc>
          <w:tcPr>
            <w:tcW w:w="880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924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35周岁以下，在县级以上医院从事精神科工作满2年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医学影像学、临床医学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放射、超声诊断医师</w:t>
            </w:r>
          </w:p>
        </w:tc>
        <w:tc>
          <w:tcPr>
            <w:tcW w:w="880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4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35周岁以下（中级以上职称可放宽至40周岁），在县级以上医院从事医学影像工作满2年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药学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药剂师</w:t>
            </w:r>
          </w:p>
        </w:tc>
        <w:tc>
          <w:tcPr>
            <w:tcW w:w="880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924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35周岁以下，在县级以上医院从事药剂工作满2年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医学检验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检验技师</w:t>
            </w:r>
          </w:p>
        </w:tc>
        <w:tc>
          <w:tcPr>
            <w:tcW w:w="880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4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35周岁以下，在县级以上医院从事检验技术工作满2年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康复治疗学、临床医学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康复技师</w:t>
            </w:r>
          </w:p>
        </w:tc>
        <w:tc>
          <w:tcPr>
            <w:tcW w:w="880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4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35周岁以下，在县级以上医院从事康复技术工作满2年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应用心理学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心理治疗师</w:t>
            </w:r>
          </w:p>
        </w:tc>
        <w:tc>
          <w:tcPr>
            <w:tcW w:w="880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24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35周岁以下，在县级以上医院从事心理治疗工作满2年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Merge w:val="continue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大专以上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护理学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初级以上</w:t>
            </w:r>
          </w:p>
        </w:tc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护士</w:t>
            </w:r>
          </w:p>
        </w:tc>
        <w:tc>
          <w:tcPr>
            <w:tcW w:w="880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24" w:type="dxa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43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30周岁以下（中级以上职称可放宽至35周岁），在县级以上医院从事护理工作满2年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2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162</w:t>
            </w: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155</w:t>
            </w: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399" w:type="dxa"/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1477F"/>
    <w:rsid w:val="16A147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2018-04-26T03:25:00Z</dcterms:created>
  <dc:creator>放开那猴子</dc:creator>
  <cp:lastModifiedBy>放开那猴子</cp:lastModifiedBy>
  <dcterms:modified xsi:type="dcterms:W3CDTF">2018-04-26T03:26:21Z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