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附件二：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接受推荐产品清单及时间安排</w:t>
      </w:r>
    </w:p>
    <w:tbl>
      <w:tblPr>
        <w:tblStyle w:val="2"/>
        <w:tblW w:w="7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750"/>
        <w:gridCol w:w="1860"/>
        <w:gridCol w:w="9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全自动微生物鉴定药敏仪器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2022年4月21日上午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中心监护系统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麻醉监护仪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体质辨识仪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2022年4月22日上午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全自动血沉分析仪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血透机（单泵）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智能股四头肌训练器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智能腰部后伸训练器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颈腰椎牵引系统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可视咽喉镜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四肢联动康复训练仪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幽门螺杆菌测试仪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超声治疗仪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2022年4月22日下午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负极板回路垫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经络检测仪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储血冰箱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上下肢主被动训练系统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深层肌肉刺激仪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机械助力盐水架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贴敷式胰岛素泵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宫腔镜30度镜头及其器械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整脊床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预警式持续葡萄糖监测系统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深层肌肉刺激仪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药品阴凉柜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功率自行车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中药熏蒸机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坐式髋部训练器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坐式扩胸训练器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坐</w:t>
            </w:r>
            <w:r>
              <w:rPr>
                <w:rStyle w:val="6"/>
                <w:lang w:val="en-US" w:eastAsia="zh-CN" w:bidi="ar"/>
              </w:rPr>
              <w:t>式上肢训练器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坐式下肢训练器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缝合练习腿模型（有器械）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电子血压计（儿童款）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多功能小手术训练工具箱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缝合练习手臂模型（有器械）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2087"/>
    <w:rsid w:val="0A7A0C75"/>
    <w:rsid w:val="0E08619C"/>
    <w:rsid w:val="156E2A06"/>
    <w:rsid w:val="670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2022-03-28T04:42:00Z</dcterms:created>
  <dc:creator>DELL</dc:creator>
  <cp:lastModifiedBy>John</cp:lastModifiedBy>
  <dcterms:modified xsi:type="dcterms:W3CDTF">2022-04-07T06:54:57Z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3E427E86696B471C8364C87D3A612472</vt:lpwstr>
  </property>
</Properties>
</file>